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Анкета степени удовлетворенности обучающимися качеством предоставляемых муниципальных услуг Центра ДОД г. Ливны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Цель: определить степень удовлетворенности обучающимися качеством образовательного процесса Центра ДОД г. Ливны</w:t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 – совершенно согласен      2 – трудно сказать      0 – совершенно не согласен</w:t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 – согласен                            1 – не согласен</w:t>
      </w:r>
      <w:r/>
    </w:p>
    <w:tbl>
      <w:tblPr>
        <w:tblStyle w:val="a3"/>
        <w:tblW w:w="957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6803"/>
        <w:gridCol w:w="1"/>
        <w:gridCol w:w="424"/>
        <w:gridCol w:w="1"/>
        <w:gridCol w:w="424"/>
        <w:gridCol w:w="1"/>
        <w:gridCol w:w="424"/>
        <w:gridCol w:w="424"/>
        <w:gridCol w:w="1"/>
        <w:gridCol w:w="534"/>
      </w:tblGrid>
      <w:tr>
        <w:trPr/>
        <w:tc>
          <w:tcPr>
            <w:tcW w:w="733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всегда с радостью посещаю Центр ДОД.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руководителю объединения можно обратиться за советом и помощью в трудной ситуации.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Конфликты в нашем объединении - редкость.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Мне нравится заниматься в Центре ДОД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осознано выбрал (а) Центр ДОД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считаю, что в Центре созданы все условия для развития моих талантов.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нашем объединении хороший руководитель.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/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занятиях получаю полноценные знания, умения и навыки.</w:t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Анкета степени удовлетворенности родителями (законными представителями) качеством предоставляемых муниципальных услуг Центра ДОД</w:t>
      </w:r>
      <w:r/>
    </w:p>
    <w:p>
      <w:pPr>
        <w:pStyle w:val="Normal"/>
        <w:spacing w:lineRule="auto" w:line="24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Цель: выявления степень удовлетворенности родителями (законными представителями) качеством образовательного процесса Центра ДОД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 – совершенно согласен      2 – трудно сказать      0 – совершенно не согласен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 – согласен                            1 – не согласен</w:t>
      </w:r>
      <w:r/>
    </w:p>
    <w:tbl>
      <w:tblPr>
        <w:tblStyle w:val="a3"/>
        <w:tblW w:w="1035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371"/>
        <w:gridCol w:w="424"/>
        <w:gridCol w:w="567"/>
        <w:gridCol w:w="566"/>
        <w:gridCol w:w="567"/>
        <w:gridCol w:w="404"/>
      </w:tblGrid>
      <w:tr>
        <w:trPr/>
        <w:tc>
          <w:tcPr>
            <w:tcW w:w="78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Коллектив объединения, в котором занимается Ваш ребенок можно назвать дружным.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объединении Центра Ваш ребенок чувствует себя комфортно.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объединения  проявляет доброжелательное отношение к Вашему ребенку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Испытываю чувство взаимопонимания в контактах с руководителем объединения.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объединения  справедливо оценивает достижения ребенка.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Ваш ребенок не перегружен учебными занятиями.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объединения учитывает индивидуальные особенности ребенка.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Центре  полезны и интересны ребенку.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 – техническая база ОУ на удовлетворительном уровне.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/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и руководители объединения создают условия для проявления и развития способностей ребенка.</w:t>
            </w:r>
            <w:r/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240"/>
        <w:jc w:val="center"/>
        <w:rPr/>
      </w:pPr>
      <w:r>
        <w:rPr/>
      </w:r>
      <w:r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91a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03db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LibreOffice/4.3.7.2$Linux_x86 LibreOffice_project/430m0$Build-2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2015-10-14T18:07:00Z</dcterms:created>
  <dc:creator>user</dc:creator>
  <dc:language>ru-RU</dc:language>
  <cp:lastModifiedBy>gala</cp:lastModifiedBy>
  <cp:lastPrinted>2015-10-15T09:17:37Z</cp:lastPrinted>
  <dcterms:modified xsi:type="dcterms:W3CDTF">2015-10-14T18:07:00Z</dcterms:modified>
  <cp:revision>2</cp:revision>
</cp:coreProperties>
</file>